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 xml:space="preserve">U skladu sa članom </w:t>
      </w:r>
      <w:r>
        <w:rPr>
          <w:rFonts w:ascii="Times New Roman" w:hAnsi="Times New Roman"/>
          <w:sz w:val="24"/>
          <w:szCs w:val="24"/>
          <w:lang w:val="bs-BA"/>
        </w:rPr>
        <w:t>107</w:t>
      </w:r>
      <w:r>
        <w:rPr>
          <w:rFonts w:ascii="Times New Roman" w:hAnsi="Times New Roman"/>
          <w:sz w:val="24"/>
          <w:szCs w:val="24"/>
          <w:lang w:val="bs-BA"/>
        </w:rPr>
        <w:t xml:space="preserve">. Zakona o visokom obrazovanju („Službene novine Kantona Sarajevo“, broj: 36/22), Statutom Univerziteta u Sarajevu i Odlukom Senata Univerziteta u Sarajevu o davanju saglasnosti na visinu participacije troškova stručnog studija “Razvoj softvera”, ugovorne strane: 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sz w:val="24"/>
          <w:szCs w:val="24"/>
          <w:lang w:val="bs-BA"/>
        </w:rPr>
        <w:t xml:space="preserve">1. ELEKTROTEHNIČKI FAKULTET 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(u daljnjem tekstu: fakultet), sa sjedištem u Sarajevu, Zmaja od Bosne bb, zastupan od dekana, prof. dr. Jasmin Velagić, i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Spacing"/>
        <w:rPr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2. KANDIDAT _______________________________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_(u daljnjem tekstu: kandidat),</w:t>
      </w:r>
    </w:p>
    <w:p>
      <w:pPr>
        <w:pStyle w:val="NoSpacing"/>
        <w:tabs>
          <w:tab w:val="left" w:pos="2490" w:leader="none"/>
        </w:tabs>
        <w:rPr>
          <w:lang w:val="bs-BA"/>
        </w:rPr>
      </w:pPr>
      <w:r>
        <w:rPr>
          <w:b w:val="false"/>
          <w:bCs w:val="false"/>
          <w:lang w:val="bs-BA"/>
        </w:rPr>
        <w:tab/>
      </w:r>
      <w:r>
        <w:rPr>
          <w:rFonts w:ascii="Times New Roman" w:hAnsi="Times New Roman"/>
          <w:b w:val="false"/>
          <w:bCs w:val="false"/>
          <w:sz w:val="18"/>
          <w:szCs w:val="18"/>
          <w:lang w:val="bs-BA"/>
        </w:rPr>
        <w:t>(ime i prezime)</w:t>
      </w:r>
    </w:p>
    <w:p>
      <w:pPr>
        <w:pStyle w:val="NoSpacing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rođen/a _________________ godine u ____________________, JMBG __________________________,</w:t>
      </w:r>
    </w:p>
    <w:p>
      <w:pPr>
        <w:pStyle w:val="NoSpacing"/>
        <w:tabs>
          <w:tab w:val="left" w:pos="1125" w:leader="none"/>
          <w:tab w:val="left" w:pos="4230" w:leader="none"/>
        </w:tabs>
        <w:rPr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ab/>
      </w:r>
      <w:r>
        <w:rPr>
          <w:rFonts w:ascii="Times New Roman" w:hAnsi="Times New Roman"/>
          <w:b w:val="false"/>
          <w:bCs w:val="false"/>
          <w:sz w:val="20"/>
          <w:szCs w:val="20"/>
          <w:lang w:val="bs-BA"/>
        </w:rPr>
        <w:t>(datum rođenja)</w:t>
        <w:tab/>
        <w:t>(mjesto rođenja)</w:t>
      </w:r>
    </w:p>
    <w:p>
      <w:pPr>
        <w:pStyle w:val="NoSpacing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upisan/a studijske 202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2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/202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3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 xml:space="preserve">. godine na stručni studij “Razvoj softvera”, u statusu redovnog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bs-BA"/>
        </w:rPr>
        <w:t>samofinansirajućeg kandidata, zak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ljučuju:</w:t>
      </w:r>
    </w:p>
    <w:p>
      <w:pPr>
        <w:pStyle w:val="NoSpacing"/>
        <w:rPr/>
      </w:pPr>
      <w:r>
        <w:rPr>
          <w:rFonts w:ascii="Times New Roman" w:hAnsi="Times New Roman"/>
          <w:b/>
          <w:sz w:val="24"/>
          <w:szCs w:val="24"/>
          <w:lang w:val="bs-B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bs-BA"/>
        </w:rPr>
        <w:tab/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tabs>
          <w:tab w:val="center" w:pos="5233" w:leader="none"/>
        </w:tabs>
        <w:spacing w:before="0" w:after="120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UGOVOR O STUDIRANJU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na stručnom studiju</w:t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Predmet ugovora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Predmet ovog ugovora je reguliranje međusobnih prava i obaveza između fakulteta i kandidata.</w:t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Prava i obaveze fakulteta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2.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Fakultet se obavezuje da kandidatu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stručnog studija i drugim važećim aktima Kantona Sarajevo, Univerziteta u Sarajevu i fakulteta.</w:t>
      </w:r>
    </w:p>
    <w:p>
      <w:pPr>
        <w:pStyle w:val="Normal"/>
        <w:spacing w:lineRule="auto" w:line="240" w:before="0" w:after="120"/>
        <w:jc w:val="both"/>
        <w:rPr>
          <w:lang w:val="bs-BA"/>
        </w:rPr>
      </w:pPr>
      <w:r>
        <w:rPr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3.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Fakultet zadržava pravo izmjena i dopuna nastavnog plana i programa studija u skladu sa Zakonom o visokom obrazovanju Kantona Sarajevo i Statutom Univerziteta u Sarajevu i ne može se primjenjivati retroaktivno, u smislu utvrđivanja dodatnih obaveza kandidatu i to za studijsku godinu koju je kandidat uspješno okončao te za tekuću studijsku godinu.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O izmjenama i dopunama definiranim u stavu 1. ovog člana fakultet je dužan blagovremeno informirati kandidata.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4.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Fakultet ima pravo da od kandidata naplati školarinu kao i druga prava u skladu sa Zakonom o visokom obrazovanju, Statutom Univerziteta u Sarajevu i drugim aktima Kantona Sarajevo, Univerziteta u Sarajevu i fakulteta.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  <w:lang w:val="bs-BA"/>
        </w:rPr>
      </w:pPr>
      <w:r>
        <w:rPr>
          <w:rFonts w:ascii="Times New Roman" w:hAnsi="Times New Roman"/>
          <w:sz w:val="20"/>
          <w:szCs w:val="20"/>
          <w:lang w:val="bs-BA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  <w:lang w:val="bs-BA"/>
        </w:rPr>
      </w:pPr>
      <w:r>
        <w:rPr>
          <w:rFonts w:ascii="Times New Roman" w:hAnsi="Times New Roman"/>
          <w:sz w:val="20"/>
          <w:szCs w:val="20"/>
          <w:lang w:val="bs-BA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  <w:lang w:val="bs-BA"/>
        </w:rPr>
      </w:pPr>
      <w:r>
        <w:rPr>
          <w:rFonts w:ascii="Times New Roman" w:hAnsi="Times New Roman"/>
          <w:sz w:val="20"/>
          <w:szCs w:val="20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Prava i obaveze kandidata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5.</w:t>
      </w:r>
    </w:p>
    <w:p>
      <w:pPr>
        <w:pStyle w:val="Normal"/>
        <w:shd w:val="clear" w:color="auto" w:fill="FFFFFF"/>
        <w:suppressAutoHyphens w:val="false"/>
        <w:spacing w:lineRule="auto" w:line="240" w:before="120" w:after="0"/>
        <w:jc w:val="both"/>
        <w:textAlignment w:val="auto"/>
        <w:rPr>
          <w:rFonts w:ascii="Times New Roman" w:hAnsi="Times New Roman" w:eastAsia="Times New Roman"/>
          <w:sz w:val="24"/>
          <w:szCs w:val="24"/>
          <w:lang w:val="bs-BA" w:eastAsia="hr-HR"/>
        </w:rPr>
      </w:pPr>
      <w:r>
        <w:rPr>
          <w:rFonts w:eastAsia="Times New Roman" w:ascii="Times New Roman" w:hAnsi="Times New Roman"/>
          <w:sz w:val="24"/>
          <w:szCs w:val="24"/>
          <w:lang w:val="bs-BA" w:eastAsia="hr-HR"/>
        </w:rPr>
        <w:t xml:space="preserve">U skladu sa Zakonom o visokom obrazovanju Kantona Sarajevo i Statutom Univerziteta u Sarajevu, </w:t>
      </w:r>
    </w:p>
    <w:p>
      <w:pPr>
        <w:pStyle w:val="Normal"/>
        <w:shd w:val="clear" w:color="auto" w:fill="FFFFFF"/>
        <w:suppressAutoHyphens w:val="false"/>
        <w:spacing w:lineRule="auto" w:line="240" w:before="120" w:after="0"/>
        <w:jc w:val="both"/>
        <w:textAlignment w:val="auto"/>
        <w:rPr>
          <w:rFonts w:ascii="Times New Roman" w:hAnsi="Times New Roman" w:eastAsia="Times New Roman"/>
          <w:sz w:val="24"/>
          <w:szCs w:val="24"/>
          <w:lang w:val="bs-BA" w:eastAsia="hr-HR"/>
        </w:rPr>
      </w:pPr>
      <w:r>
        <w:rPr>
          <w:rFonts w:eastAsia="Times New Roman" w:ascii="Times New Roman" w:hAnsi="Times New Roman"/>
          <w:sz w:val="24"/>
          <w:szCs w:val="24"/>
          <w:lang w:val="bs-BA" w:eastAsia="hr-HR"/>
        </w:rPr>
        <w:t>kandidat ima sljedeća prava: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prisustvovanje svim oblicima nastave,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kvalitetan nastavni proces u skladu sa usvojenim planom i programom,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blagovremeno i tačno informiranje o svim pitanjima koja se odnose na studij,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da na transparentan način bude upoznat o rasporedu nastave i ispitnim terminima na nivou studijske godine i to u prve dvije sedmice studijske godine,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ravnopravnost u pogledu uvjeta studija i tretmana na visokoškolskoj ustanovi kao i na povlastice koje nosi status kandidata,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različitost i zaštitu od diskriminacije,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pravo na zdravstvenu zaštitu u skladu sa Zakonom,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korištenje biblioteke i drugih usluga koje se pružaju kandidatima na visokoškolskoj ustanovi, a u skladu sa aktima VŠU,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konsultacije i pomoć akademskog osoblja u savladavanju nastavnog sadržaja, a posebno pri izradi završnog rada,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slobodu mišljenja i iznošenja ličnih stavova koji su u vezi sa nastavnim sadržajem u toku realiziranja nastavnog procesa,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 xml:space="preserve">evaluaciju rada akademskog osoblja,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priznavanje i prijenos bodova između visokoškolskih ustanova s ciljem osiguranja mobilnosti,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 xml:space="preserve">učešće u postupku izbora za studentsko predstavničko tijelo i druga tijela ustanovljena Statutom </w:t>
      </w:r>
    </w:p>
    <w:p>
      <w:pPr>
        <w:pStyle w:val="Normal"/>
        <w:suppressAutoHyphens w:val="false"/>
        <w:spacing w:lineRule="auto" w:line="240" w:before="0" w:after="0"/>
        <w:ind w:left="720" w:hanging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Univerziteta u Sarajevu,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sudjelovanje u radu studentskih organizacija,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bs-BA"/>
        </w:rPr>
        <w:t>sudjelovanje u radu i odlučivanju tijela fakulteta u skladu sa Statutom,</w:t>
      </w:r>
    </w:p>
    <w:p>
      <w:pPr>
        <w:pStyle w:val="NoSpacing"/>
        <w:numPr>
          <w:ilvl w:val="0"/>
          <w:numId w:val="1"/>
        </w:numPr>
        <w:suppressAutoHyphens w:val="false"/>
        <w:jc w:val="both"/>
        <w:textAlignment w:val="auto"/>
        <w:rPr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završiti studijski program po kojem je upisan na fakultet/akademiju Univerziteta u Sarajevu u roku trajanja jednog ciklusa studija plus dvije studijske godine,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zaštitu u slučaju povrede nekog od njegovih prava na način utvrđen Zakonom i Statutom,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bs-BA"/>
        </w:rPr>
        <w:t>druga prava predviđena Statutom i drugim općim aktima Univerziteta ili fakulteta.</w:t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6.</w:t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bs-BA"/>
        </w:rPr>
        <w:t>Kandidat koji studira na fakultetu Univerziteta u Sarajevu ima sljedeće obaveze: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pridržavati se Pravila studiranja koja je propisao Univerzitet u Sarajevu,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ispunjavati nastavne i druge obaveze studenta,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iskazivati poštovanje prema pravima akademskog i neakademskog osoblja, kao i pravima drugih </w:t>
      </w:r>
    </w:p>
    <w:p>
      <w:pPr>
        <w:pStyle w:val="Normal"/>
        <w:suppressAutoHyphens w:val="false"/>
        <w:spacing w:lineRule="auto" w:line="240" w:before="0" w:after="0"/>
        <w:ind w:left="720" w:hanging="0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hr-HR"/>
        </w:rPr>
        <w:t>studenata na fakultetu,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poštivati kućni red, etički kodeks i kodeks ponašanja i oblačenja,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hr-HR"/>
        </w:rPr>
        <w:t>postupati savjesno sa imovinom fakulteta, a u slučaju nesavjesnog postupanja i pričinjene materijalne štete dužan je istu nadoknaditi u skladu sa odlukom vijeća fakulteta,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druge obaveze utvrđene Zakonom, Statutom ili drugim aktom Univerziteta u Sarajevu.</w:t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Finansiranje studija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7.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Upravni odbor Univerziteta, uz prethodnu saglasnost Vlade, utvrđuje školarinu koju su obavezni plaćati kandidati koji sami snose troškove studija u svim statusima i svim ciklusima studija za svaku studijsku godinu.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b/>
          <w:b/>
          <w:bCs/>
          <w:sz w:val="24"/>
          <w:szCs w:val="24"/>
          <w:lang w:val="bs-BA"/>
        </w:rPr>
      </w:pPr>
      <w:r>
        <w:rPr>
          <w:rFonts w:ascii="Times New Roman" w:hAnsi="Times New Roman"/>
          <w:b/>
          <w:bCs/>
          <w:sz w:val="24"/>
          <w:szCs w:val="24"/>
          <w:lang w:val="bs-BA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BA"/>
        </w:rPr>
        <w:t xml:space="preserve">Iznos školarine redovnog samofinansirajućeg studija, po osnovu odluke iz stava 1, uplatit će se: </w:t>
      </w:r>
    </w:p>
    <w:p>
      <w:pPr>
        <w:pStyle w:val="NoSpacing"/>
        <w:tabs>
          <w:tab w:val="left" w:pos="1290" w:leader="none"/>
        </w:tabs>
        <w:jc w:val="both"/>
        <w:rPr/>
      </w:pPr>
      <w:r>
        <w:rPr>
          <w:rFonts w:ascii="Times New Roman" w:hAnsi="Times New Roman"/>
          <w:lang w:val="bs-BA"/>
        </w:rPr>
        <w:t xml:space="preserve">                             </w:t>
      </w:r>
    </w:p>
    <w:p>
      <w:pPr>
        <w:pStyle w:val="NoSpacing"/>
        <w:tabs>
          <w:tab w:val="left" w:pos="1290" w:leader="none"/>
        </w:tabs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a)  jednokratno, u punom iznosu prije upisa u odgovarajuću godinu studija,</w:t>
      </w:r>
      <w:r>
        <w:rPr>
          <w:sz w:val="24"/>
          <w:szCs w:val="24"/>
          <w:lang w:val="bs-BA"/>
        </w:rPr>
        <w:t xml:space="preserve">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b)  u dvije rate: 1000, 00 KM prije upisa zimskog semestra, 1000,00 KM prije upisa ljetnog semestra,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Spacing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Uplata iznosa školarine kao i drugih finansijskih obaveza vrši se na račun fakulteta</w:t>
      </w:r>
      <w:r>
        <w:rPr>
          <w:rFonts w:ascii="Times New Roman" w:hAnsi="Times New Roman"/>
          <w:b w:val="false"/>
          <w:bCs w:val="false"/>
          <w:lang w:val="bs-BA"/>
        </w:rPr>
        <w:t>.</w:t>
      </w:r>
    </w:p>
    <w:p>
      <w:pPr>
        <w:pStyle w:val="NoSpacing"/>
        <w:jc w:val="both"/>
        <w:rPr>
          <w:rFonts w:ascii="Times New Roman" w:hAnsi="Times New Roman"/>
          <w:sz w:val="18"/>
          <w:szCs w:val="18"/>
          <w:lang w:val="bs-BA"/>
        </w:rPr>
      </w:pPr>
      <w:r>
        <w:rPr>
          <w:rFonts w:ascii="Times New Roman" w:hAnsi="Times New Roman"/>
          <w:sz w:val="18"/>
          <w:szCs w:val="18"/>
          <w:lang w:val="bs-BA"/>
        </w:rPr>
      </w:r>
    </w:p>
    <w:p>
      <w:pPr>
        <w:pStyle w:val="NoSpacing"/>
        <w:jc w:val="both"/>
        <w:rPr>
          <w:rFonts w:ascii="Times New Roman" w:hAnsi="Times New Roman"/>
          <w:sz w:val="18"/>
          <w:szCs w:val="18"/>
          <w:lang w:val="bs-BA"/>
        </w:rPr>
      </w:pPr>
      <w:r>
        <w:rPr>
          <w:rFonts w:ascii="Times New Roman" w:hAnsi="Times New Roman"/>
          <w:sz w:val="18"/>
          <w:szCs w:val="18"/>
          <w:lang w:val="bs-BA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8.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 w:eastAsia="Times New Roman"/>
          <w:sz w:val="24"/>
          <w:szCs w:val="24"/>
          <w:lang w:val="bs-BA" w:eastAsia="hr-HR"/>
        </w:rPr>
      </w:pPr>
      <w:r>
        <w:rPr>
          <w:rFonts w:eastAsia="Times New Roman" w:ascii="Times New Roman" w:hAnsi="Times New Roman"/>
          <w:sz w:val="24"/>
          <w:szCs w:val="24"/>
          <w:lang w:val="bs-BA" w:eastAsia="hr-HR"/>
        </w:rPr>
        <w:t xml:space="preserve">Kandidat ne može upisati narednu studijsku godinu, polagati ispite iz bilo kojeg predmeta u semestru,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 w:eastAsia="Times New Roman"/>
          <w:sz w:val="24"/>
          <w:szCs w:val="24"/>
          <w:lang w:val="bs-BA" w:eastAsia="hr-HR"/>
        </w:rPr>
      </w:pPr>
      <w:r>
        <w:rPr>
          <w:rFonts w:eastAsia="Times New Roman" w:ascii="Times New Roman" w:hAnsi="Times New Roman"/>
          <w:sz w:val="24"/>
          <w:szCs w:val="24"/>
          <w:lang w:val="bs-BA" w:eastAsia="hr-HR"/>
        </w:rPr>
        <w:t xml:space="preserve">ukoliko nije uplaćena školarina na način predviđen u prethodnom članu ovog ugovora.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9.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textAlignment w:val="auto"/>
        <w:rPr/>
      </w:pPr>
      <w:r>
        <w:rPr>
          <w:rFonts w:eastAsia="Times New Roman" w:ascii="Times New Roman" w:hAnsi="Times New Roman"/>
          <w:sz w:val="24"/>
          <w:szCs w:val="24"/>
          <w:lang w:val="bs-BA" w:eastAsia="hr-HR"/>
        </w:rPr>
        <w:t>Ukoliko kandidat ne izvrši uplatu školarine, fakultet će ga pisanim putem upozoriti na njegovu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 w:eastAsia="Times New Roman"/>
          <w:sz w:val="24"/>
          <w:szCs w:val="24"/>
          <w:lang w:val="bs-BA" w:eastAsia="hr-HR"/>
        </w:rPr>
      </w:pPr>
      <w:r>
        <w:rPr>
          <w:rFonts w:eastAsia="Times New Roman" w:ascii="Times New Roman" w:hAnsi="Times New Roman"/>
          <w:sz w:val="24"/>
          <w:szCs w:val="24"/>
          <w:lang w:val="bs-BA" w:eastAsia="hr-HR"/>
        </w:rPr>
        <w:t>obavezu plaćanja.</w:t>
      </w:r>
    </w:p>
    <w:p>
      <w:pPr>
        <w:pStyle w:val="Normal"/>
        <w:shd w:val="clear" w:color="auto" w:fill="FFFFFF"/>
        <w:suppressAutoHyphens w:val="false"/>
        <w:spacing w:lineRule="auto" w:line="240" w:before="120" w:after="0"/>
        <w:jc w:val="both"/>
        <w:textAlignment w:val="auto"/>
        <w:rPr/>
      </w:pPr>
      <w:r>
        <w:rPr>
          <w:rFonts w:eastAsia="Times New Roman" w:ascii="Times New Roman" w:hAnsi="Times New Roman"/>
          <w:sz w:val="24"/>
          <w:szCs w:val="24"/>
          <w:lang w:val="bs-BA" w:eastAsia="hr-HR"/>
        </w:rPr>
        <w:t xml:space="preserve">Ukoliko kandidat i nakon upozorenja ne uplati zaostalu školarinu, fakultet može raskinuti ovaj ugovor te pokrenuti postupak s ciljem naplate dugovanja.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10.</w:t>
      </w:r>
    </w:p>
    <w:p>
      <w:pPr>
        <w:pStyle w:val="Normal"/>
        <w:spacing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Ukoliko kandidat napusti studij, fakultet zadržava iznos do tada uplaćenih sredstava, uz obavezu studenta kojem je uplata školarine odobrena u ratama da izmiri preostale troškove školarine za tekuću godinu studija.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11.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Troškovi participacije cijena usluga fakulteta koji nisu obuhvaćeni članom 7. ovog ugovora padaju na teret kandidata, shodno Odluci Vlade Kantona Sarajevo o davanju saglasnosti na utvrđivanje cijene stručnog dvogodišnjeg studija.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Važenje ugovora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12.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Ovaj ugovor stupa na snagu upisom u prvu studijsku godinu stručnog studija i važi do završetka studija.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/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Ostale odredbe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13.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Na odnose koji nisu regulirani ovim ugovorom će se primijeniti odredbe Zakona o visokom obrazovanju Kantona Sarajevo, Statuta Univerziteta u Sarajevu, Pravila studiranja i drugih važećih akata.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14.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Eventualne izmjene ovog ugovora će se definirati aneksom ugovora.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15.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Ugovorne strane saglasne su da eventualne sporove prvenstveno rješavaju mirnim putem.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U slučaju da nastali spor stranke ne riješe sporazumno, nadležan je Općinski sud u Sarajevu.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16.</w:t>
      </w:r>
    </w:p>
    <w:p>
      <w:pPr>
        <w:pStyle w:val="Normal"/>
        <w:spacing w:before="0" w:after="12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Ovaj ugovor se sačinjava u 4 (četiri) istovjetna primjerka, od kojih fakultet zadržava 3 (tri), a kandidat 1(jedan).</w:t>
      </w:r>
    </w:p>
    <w:p>
      <w:pPr>
        <w:pStyle w:val="Normal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  <w:lang w:val="bs-BA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bs-BA"/>
        </w:rPr>
        <w:t>KANDIDAT</w:t>
        <w:tab/>
        <w:tab/>
        <w:tab/>
        <w:tab/>
        <w:tab/>
        <w:tab/>
        <w:tab/>
        <w:tab/>
        <w:t xml:space="preserve"> FAKULTET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  <w:lang w:val="bs-BA"/>
        </w:rPr>
        <w:t>_________________________</w:t>
        <w:tab/>
        <w:tab/>
        <w:tab/>
        <w:tab/>
        <w:tab/>
        <w:t>__________________________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  <w:lang w:val="bs-BA"/>
        </w:rPr>
        <w:t xml:space="preserve">  </w:t>
      </w:r>
      <w:r>
        <w:rPr>
          <w:rFonts w:ascii="Times New Roman" w:hAnsi="Times New Roman"/>
          <w:sz w:val="24"/>
          <w:szCs w:val="24"/>
          <w:lang w:val="bs-BA"/>
        </w:rPr>
        <w:t>ime i prezime kandidata</w:t>
        <w:tab/>
        <w:tab/>
        <w:tab/>
        <w:tab/>
        <w:tab/>
        <w:t xml:space="preserve">            Prof. dr. Jasmin Velagić, dekan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lang w:val="bs-BA"/>
        </w:rPr>
        <w:t>Sarajevo, datum: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</w:r>
    </w:p>
    <w:p>
      <w:pPr>
        <w:pStyle w:val="Normal"/>
        <w:rPr>
          <w:lang w:val="bs-BA"/>
        </w:rPr>
      </w:pPr>
      <w:r>
        <w:rPr>
          <w:lang w:val="bs-BA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20" w:top="777" w:footer="0" w:bottom="72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Times New Roman" w:hAnsi="Times New Roman"/>
        <w:b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 STRUČNI STUDIJ</w:t>
      <w:tab/>
      <w:tab/>
      <w:t xml:space="preserve">                                              </w:t>
    </w:r>
  </w:p>
  <w:p>
    <w:pPr>
      <w:pStyle w:val="Header"/>
      <w:rPr>
        <w:rFonts w:ascii="Times New Roman" w:hAnsi="Times New Roman"/>
        <w:b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en-US" w:bidi="ar-SA"/>
      </w:rPr>
    </w:rPrDefault>
    <w:pPrDefault>
      <w:pPr>
        <w:spacing w:lineRule="auto" w:line="276"/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00000A"/>
      <w:sz w:val="22"/>
      <w:szCs w:val="22"/>
      <w:lang w:val="hr-BA" w:eastAsia="en-US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40" w:after="0"/>
      <w:outlineLvl w:val="2"/>
    </w:pPr>
    <w:rPr>
      <w:rFonts w:ascii="Calibri Light" w:hAnsi="Calibri Light" w:eastAsia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hAnsi="Calibri Light" w:eastAsia="Times New Roman"/>
      <w:i/>
      <w:iCs/>
      <w:color w:val="2E74B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qFormat/>
    <w:rPr>
      <w:lang w:val="hr-BA"/>
    </w:rPr>
  </w:style>
  <w:style w:type="character" w:styleId="FooterChar" w:customStyle="1">
    <w:name w:val="Footer Char"/>
    <w:basedOn w:val="DefaultParagraphFont"/>
    <w:qFormat/>
    <w:rPr>
      <w:lang w:val="hr-BA"/>
    </w:rPr>
  </w:style>
  <w:style w:type="character" w:styleId="BalloonTextChar" w:customStyle="1">
    <w:name w:val="Balloon Text Char"/>
    <w:basedOn w:val="DefaultParagraphFont"/>
    <w:qFormat/>
    <w:rPr>
      <w:rFonts w:ascii="Segoe UI" w:hAnsi="Segoe UI" w:cs="Segoe UI"/>
      <w:sz w:val="18"/>
      <w:szCs w:val="18"/>
      <w:lang w:val="hr-BA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Times New Roman" w:cs="Times New Roman"/>
      <w:color w:val="2E74B5"/>
      <w:sz w:val="32"/>
      <w:szCs w:val="32"/>
      <w:lang w:val="hr-BA"/>
    </w:rPr>
  </w:style>
  <w:style w:type="character" w:styleId="Heading2Char" w:customStyle="1">
    <w:name w:val="Heading 2 Char"/>
    <w:basedOn w:val="DefaultParagraphFont"/>
    <w:qFormat/>
    <w:rPr>
      <w:rFonts w:ascii="Calibri Light" w:hAnsi="Calibri Light" w:eastAsia="Times New Roman" w:cs="Times New Roman"/>
      <w:color w:val="2E74B5"/>
      <w:sz w:val="26"/>
      <w:szCs w:val="26"/>
      <w:lang w:val="hr-BA"/>
    </w:rPr>
  </w:style>
  <w:style w:type="character" w:styleId="Heading3Char" w:customStyle="1">
    <w:name w:val="Heading 3 Char"/>
    <w:basedOn w:val="DefaultParagraphFont"/>
    <w:qFormat/>
    <w:rPr>
      <w:rFonts w:ascii="Calibri Light" w:hAnsi="Calibri Light" w:eastAsia="Times New Roman" w:cs="Times New Roman"/>
      <w:color w:val="1F4D78"/>
      <w:sz w:val="24"/>
      <w:szCs w:val="24"/>
      <w:lang w:val="hr-BA"/>
    </w:rPr>
  </w:style>
  <w:style w:type="character" w:styleId="Heading4Char" w:customStyle="1">
    <w:name w:val="Heading 4 Char"/>
    <w:basedOn w:val="DefaultParagraphFont"/>
    <w:qFormat/>
    <w:rPr>
      <w:rFonts w:ascii="Calibri Light" w:hAnsi="Calibri Light" w:eastAsia="Times New Roman" w:cs="Times New Roman"/>
      <w:i/>
      <w:iCs/>
      <w:color w:val="2E74B5"/>
      <w:lang w:val="hr-BA"/>
    </w:rPr>
  </w:style>
  <w:style w:type="character" w:styleId="TitleChar" w:customStyle="1">
    <w:name w:val="Title Char"/>
    <w:basedOn w:val="DefaultParagraphFont"/>
    <w:qFormat/>
    <w:rPr>
      <w:rFonts w:ascii="Calibri Light" w:hAnsi="Calibri Light" w:eastAsia="Times New Roman" w:cs="Times New Roman"/>
      <w:spacing w:val="0"/>
      <w:sz w:val="56"/>
      <w:szCs w:val="56"/>
      <w:lang w:val="hr-BA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/>
      <w:color w:val="00000A"/>
      <w:sz w:val="22"/>
      <w:szCs w:val="22"/>
      <w:lang w:val="hr-BA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qFormat/>
    <w:pPr>
      <w:spacing w:lineRule="auto" w:line="240" w:before="0" w:after="0"/>
    </w:pPr>
    <w:rPr>
      <w:rFonts w:ascii="Calibri Light" w:hAnsi="Calibri Light" w:eastAsia="Times New Roman"/>
      <w:spacing w:val="0"/>
      <w:sz w:val="56"/>
      <w:szCs w:val="5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Application>LibreOffice/4.4.0.3$Windows_x86 LibreOffice_project/de093506bcdc5fafd9023ee680b8c60e3e0645d7</Application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2018-09-21T10:53:00Z</dcterms:created>
  <dc:creator>Aspire</dc:creator>
  <dc:language>bs-BA</dc:language>
  <cp:lastPrinted>2017-12-07T11:48:00Z</cp:lastPrinted>
  <dcterms:modified xsi:type="dcterms:W3CDTF">2022-09-20T08:16:11Z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