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 </w:t>
      </w:r>
      <w:r>
        <w:rPr>
          <w:rFonts w:eastAsia="Times New Roman" w:ascii="Times New Roman" w:hAnsi="Times New Roman"/>
          <w:spacing w:val="0"/>
          <w:sz w:val="24"/>
          <w:szCs w:val="24"/>
          <w:lang w:val="bs-BA" w:eastAsia="hr-HR"/>
        </w:rPr>
        <w:t xml:space="preserve">19/09, 31/12, 36/12, 4/15, 15/15, 16/18, 21/18 </w:t>
      </w:r>
      <w:r>
        <w:rPr>
          <w:rFonts w:eastAsia="Times New Roman" w:ascii="Times New Roman" w:hAnsi="Times New Roman"/>
          <w:spacing w:val="0"/>
          <w:sz w:val="24"/>
          <w:szCs w:val="24"/>
          <w:lang w:val="bs-BA" w:eastAsia="hr-HR"/>
        </w:rPr>
        <w:t>i 25/21</w:t>
      </w:r>
      <w:r>
        <w:rPr>
          <w:rFonts w:ascii="Times New Roman" w:hAnsi="Times New Roman"/>
          <w:sz w:val="24"/>
          <w:szCs w:val="24"/>
          <w:lang w:val="bs-BA"/>
        </w:rPr>
        <w:t xml:space="preserve">), ugovorne strane: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bs-BA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1. ELEKTROTEHNIČKI FAKULTET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(u daljnjem tekstu: fakultet), sa sjedištem u Sarajevu, Zmaja od Bosne bb, zastupan od dekana, prof. dr. Jasmin Velagić, i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  <w:lang w:val="bs-BA"/>
        </w:rPr>
        <w:t>2. STUDENT _______________________________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_______________(u daljnjem tekstu: student),</w:t>
      </w:r>
    </w:p>
    <w:p>
      <w:pPr>
        <w:pStyle w:val="NoSpacing"/>
        <w:tabs>
          <w:tab w:val="left" w:pos="2490" w:leader="none"/>
        </w:tabs>
        <w:rPr>
          <w:lang w:val="bs-BA"/>
        </w:rPr>
      </w:pPr>
      <w:r>
        <w:rPr>
          <w:b/>
          <w:lang w:val="bs-BA"/>
        </w:rPr>
        <w:tab/>
        <w:t xml:space="preserve">                         </w:t>
      </w:r>
      <w:r>
        <w:rPr>
          <w:rFonts w:ascii="Times New Roman" w:hAnsi="Times New Roman"/>
          <w:sz w:val="18"/>
          <w:szCs w:val="18"/>
          <w:lang w:val="bs-BA"/>
        </w:rPr>
        <w:t>(ime i prezime)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rođen/a ___________________godine u ___________________, JMBG __________________________,</w:t>
      </w:r>
    </w:p>
    <w:p>
      <w:pPr>
        <w:pStyle w:val="NoSpacing"/>
        <w:tabs>
          <w:tab w:val="left" w:pos="1125" w:leader="none"/>
          <w:tab w:val="left" w:pos="4230" w:leader="none"/>
        </w:tabs>
        <w:rPr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ab/>
      </w:r>
      <w:r>
        <w:rPr>
          <w:rFonts w:ascii="Times New Roman" w:hAnsi="Times New Roman"/>
          <w:b w:val="false"/>
          <w:bCs w:val="false"/>
          <w:sz w:val="20"/>
          <w:szCs w:val="20"/>
          <w:lang w:val="bs-BA"/>
        </w:rPr>
        <w:t>(datum rođenja)</w:t>
        <w:tab/>
        <w:t xml:space="preserve">   (mjesto rođenja)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upisan/a studijske 2022/2023. godine u prvi ciklus studija, u statusu redovnog studenta, zaključuju:</w:t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                  </w:t>
      </w:r>
    </w:p>
    <w:p>
      <w:pPr>
        <w:pStyle w:val="Normal"/>
        <w:tabs>
          <w:tab w:val="center" w:pos="5233" w:leader="none"/>
        </w:tabs>
        <w:spacing w:before="0" w:after="120"/>
        <w:rPr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ab/>
      </w:r>
    </w:p>
    <w:p>
      <w:pPr>
        <w:pStyle w:val="Normal"/>
        <w:tabs>
          <w:tab w:val="center" w:pos="5233" w:leader="none"/>
        </w:tabs>
        <w:spacing w:before="0" w:after="120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UGOVOR O STUDIRANJU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za prvi ciklus studija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Predmet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Predmet ovog ugovora je reguliranje međusobnih prava i obaveza između fakulteta i studenta.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Prava i obaveze fakulteta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2.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3.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Student ima pravo završiti studij po istom studijskom programu po kojem je upisan na fakultet Univerziteta u Sarajevu u roku trajanja jednog ciklusa studija plus dvije studijske godine.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O izmjenama i dopunama definiranim u stavu 2. ovog člana fakultet je dužan blagovremeno informirati studenta.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val="bs-BA"/>
        </w:rPr>
      </w:pPr>
      <w:r>
        <w:rPr>
          <w:rFonts w:ascii="Times New Roman" w:hAnsi="Times New Roman"/>
          <w:sz w:val="20"/>
          <w:szCs w:val="20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4.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Prava i obaveze studenta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5.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>
          <w:rFonts w:ascii="Times New Roman" w:hAnsi="Times New Roman" w:eastAsia="Times New Roman"/>
          <w:szCs w:val="24"/>
          <w:lang w:val="bs-BA" w:eastAsia="hr-HR"/>
        </w:rPr>
      </w:pPr>
      <w:r>
        <w:rPr>
          <w:rFonts w:eastAsia="Times New Roman" w:ascii="Times New Roman" w:hAnsi="Times New Roman"/>
          <w:szCs w:val="24"/>
          <w:lang w:val="bs-BA" w:eastAsia="hr-HR"/>
        </w:rPr>
        <w:t xml:space="preserve">U skladu sa Zakonom o visokom obrazovanju Kantona Sarajevo i Statutom Univerziteta u Sarajevu, student ima 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>
          <w:rFonts w:ascii="Times New Roman" w:hAnsi="Times New Roman" w:eastAsia="Times New Roman"/>
          <w:szCs w:val="24"/>
          <w:lang w:val="bs-BA" w:eastAsia="hr-HR"/>
        </w:rPr>
      </w:pPr>
      <w:r>
        <w:rPr>
          <w:rFonts w:eastAsia="Times New Roman" w:ascii="Times New Roman" w:hAnsi="Times New Roman"/>
          <w:szCs w:val="24"/>
          <w:lang w:val="bs-BA" w:eastAsia="hr-HR"/>
        </w:rPr>
        <w:t>sljedeća prava: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prisustvovanje svim oblicima nastave,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kvalitetan nastavni proces u skladu sa usvojenim planom i programom,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blagovremeno i tačno informiranje o svim pitanjima koja se odnose na studij,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da na transparentan način bude upoznat o rasporedu nastave i ispitnim terminima na nivou studijske godine i to u prve dvije sedmice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ravnopravnost u pogledu uvjeta studija i tretmana na visokoškolskoj ustanovi kao i na povlastice koje nosi status studenta,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različitost i zaštitu od diskriminacije,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pravo na zdravstvenu zaštitu u skladu sa Zakonom,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korištenje biblioteke i drugih usluga koje se pružaju studentima na visokoškolskoj ustanovi, a u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skladu sa aktima VŠU,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konsultacije i pomoć akademskog osoblja u savladavanju nastavnog sadržaja, a posebno pri izradi završnog rada,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slobodu mišljenja i iznošenja ličnih stavova koji su u vezi sa nastavnim sadržajem u toku realiziranja nastavnog procesa,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evaluaciju rada akademskog osoblja,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priznavanje i prijenos bodova između visokoškolskih ustanova s ciljem osiguranja mobilnosti,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učešće u postupku izbora za studentsko predstavničko tijelo i druga tijela ustanovljena Statutom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Univerziteta u Sarajevu,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sudjelovanje u radu studentskih organizacija,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sudjelovanje u radu i odlučivanju tijela fakulteta u skladu sa Statutom,</w:t>
      </w:r>
    </w:p>
    <w:p>
      <w:pPr>
        <w:pStyle w:val="NoSpacing"/>
        <w:numPr>
          <w:ilvl w:val="0"/>
          <w:numId w:val="1"/>
        </w:numPr>
        <w:suppressAutoHyphens w:val="false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završiti studijski program po kojem je upisan na fakultet Univerziteta u Sarajevu u roku trajanja jednog ciklusa studija plus dvije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zaštitu u slučaju povrede nekog od njegovih prava na način utvrđen Zakonom i Statutom,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druga prava predviđena Statutom i drugim općim aktima Univerziteta ili fakulteta.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6.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Student koji studira na fakultetu Univerziteta u Sarajevu ima sljedeće obaveze: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pridržavati se Pravila studiranja koja je propisao Univerzitet u Sarajevu,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ispunjavati nastavne i druge obaveze studenta,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iskazivati poštovanje prema pravima akademskog i neakademskog osoblja, kao i pravima drugih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studenata na fakultetu,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uredno izvršavati svoje studijske obaveze i učestvovati u akademskim aktivnostima,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poštivati kućni red, etički kodeks i kodeks ponašanja i oblačenja,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postupati savjesno sa imovinom fakulteta, a u slučaju nesavjesnog postupanja i pričinjene materijalne štete dužan je istu nadoknaditi u skladu sa odlukom vijeća fakulteta,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druge obaveze utvrđene Zakonom, Statutom ili drugim aktom Univerziteta u Sarajevu,.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Finansiranje studija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7.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Upravni odbor Univerziteta, uz prethodnu saglasnost Vlade, utvrđuje školarinu koju su obavezni plaćati studenti koji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 sami snose troškove studija u sv</w:t>
      </w:r>
      <w:r>
        <w:rPr>
          <w:rFonts w:ascii="Times New Roman" w:hAnsi="Times New Roman"/>
          <w:sz w:val="24"/>
          <w:szCs w:val="24"/>
          <w:lang w:val="bs-BA"/>
        </w:rPr>
        <w:t>im statusima i svim ciklusima studija za svaku studijsku godinu.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bCs/>
          <w:sz w:val="24"/>
          <w:szCs w:val="24"/>
          <w:lang w:val="bs-BA"/>
        </w:rPr>
      </w:pPr>
      <w:r>
        <w:rPr>
          <w:rFonts w:ascii="Times New Roman" w:hAnsi="Times New Roman"/>
          <w:b/>
          <w:bCs/>
          <w:sz w:val="24"/>
          <w:szCs w:val="24"/>
          <w:lang w:val="bs-BA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Iznos školarine</w:t>
      </w:r>
      <w:r>
        <w:rPr>
          <w:rFonts w:ascii="Times New Roman" w:hAnsi="Times New Roman"/>
          <w:lang w:val="bs-BA"/>
        </w:rPr>
        <w:t xml:space="preserve"> redovnog</w:t>
      </w:r>
      <w:r>
        <w:rPr>
          <w:rFonts w:ascii="Times New Roman" w:hAnsi="Times New Roman"/>
          <w:sz w:val="24"/>
          <w:szCs w:val="24"/>
          <w:lang w:val="bs-BA"/>
        </w:rPr>
        <w:t xml:space="preserve"> studenta, po osnovu odluke iz stava 1, uplatit će se:</w:t>
      </w:r>
      <w:r>
        <w:rPr>
          <w:rFonts w:ascii="Times New Roman" w:hAnsi="Times New Roman"/>
          <w:lang w:val="bs-BA"/>
        </w:rPr>
        <w:t xml:space="preserve"> </w:t>
      </w:r>
    </w:p>
    <w:p>
      <w:pPr>
        <w:pStyle w:val="NoSpacing"/>
        <w:tabs>
          <w:tab w:val="left" w:pos="1290" w:leader="none"/>
        </w:tabs>
        <w:jc w:val="both"/>
        <w:rPr/>
      </w:pPr>
      <w:r>
        <w:rPr>
          <w:rFonts w:ascii="Times New Roman" w:hAnsi="Times New Roman"/>
          <w:lang w:val="bs-BA"/>
        </w:rPr>
        <w:t xml:space="preserve">                              </w:t>
      </w:r>
    </w:p>
    <w:p>
      <w:pPr>
        <w:pStyle w:val="NoSpacing"/>
        <w:tabs>
          <w:tab w:val="left" w:pos="1290" w:leader="none"/>
        </w:tabs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a)  jednokratno, u punom iznosu prije upisa u odgovarajuću godinu studija,</w:t>
      </w:r>
      <w:r>
        <w:rPr>
          <w:sz w:val="24"/>
          <w:szCs w:val="24"/>
          <w:lang w:val="bs-BA"/>
        </w:rPr>
        <w:t xml:space="preserve"> </w:t>
      </w:r>
    </w:p>
    <w:p>
      <w:pPr>
        <w:pStyle w:val="NoSpacing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  <w:lang w:val="bs-BA"/>
        </w:rPr>
        <w:t>b)  oslobođen plaćanja troškova školarine kao kandidat iz kategorije djece šehida i poginulih boraca, djece ratnih vojnih invalida, djece dobitnika ratnih priznanja i odlikovanja, djece bez oba roditelja.</w:t>
      </w:r>
    </w:p>
    <w:p>
      <w:pPr>
        <w:pStyle w:val="NoSpacing"/>
        <w:rPr>
          <w:lang w:val="bs-BA"/>
        </w:rPr>
      </w:pPr>
      <w:r>
        <w:rPr>
          <w:lang w:val="bs-BA"/>
        </w:rPr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Uplata iznosa školarine kao i drugih finansijskih obaveza vrši se na račun fakulteta.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8.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Student ne može upisati narednu studijsku godinu, polagati ispite iz bilo kojeg predmeta u semestru, ukoliko nije uplaćena školarina na način predviđen u prethodnom članu ovog ugovora.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9.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>Ukoliko student ne izvrši uplatu školarine, fakultet će ga pisanim putem upozoriti na njegovu obavezu plaćanja.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Ukoliko student i nakon upozorenja ne uplati zaostalu školarinu, fakultet može raskinuti ovaj ugovor te pokrenuti postupak s ciljem naplate dugovanja.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10.</w:t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Ukoliko student napusti studij, fakultet zadržava iznos do tada uplaćenih sredstava, uz obavezu studenta kojem je uplata školarine odobrena u ratama da izmiri preostale troškove školarine za tekuću godinu studija.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11.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Važenje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12.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Ovaj ugovor stupa na snagu upisom u prvu studijsku godinu I ciklusa studija i važi do završetka I ciklusa studija.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Ostale odredbe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13.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Na odnose koji nisu regulirani ovim ugovorom će se primijeniti odredbe Zakona o visokom obrazovanju Kantona Sarajevo, Statuta Univerziteta u Sarajevu, Pravila studiranja i drugih važećih akata.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14.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Eventualne izmjene ovog ugovora će se definirati aneksom ugovora.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15.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Ugovorne strane saglasne su da eventualne sporove prvenstveno rješavaju mirnim putem.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 slučaju da nastali spor stranke ne riješe sporazumno, nadležan je Općinski sud u Sarajevu.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16.</w:t>
      </w:r>
    </w:p>
    <w:p>
      <w:pPr>
        <w:pStyle w:val="Normal"/>
        <w:spacing w:before="0" w:after="12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Ovaj ugovor se sačinjava u 4 (četiri) istovjetna primjerka, od kojih fakultet zadržava 3 (tri), a student 1(jedan).</w:t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bs-BA"/>
        </w:rPr>
        <w:t>STUDENT</w:t>
        <w:tab/>
        <w:tab/>
        <w:tab/>
        <w:tab/>
        <w:tab/>
        <w:tab/>
        <w:tab/>
        <w:tab/>
        <w:t xml:space="preserve"> FAKULTET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_________________________</w:t>
        <w:tab/>
        <w:tab/>
        <w:tab/>
        <w:tab/>
        <w:tab/>
        <w:t>__________________________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  <w:lang w:val="bs-BA"/>
        </w:rPr>
        <w:t>ime i prezime studenta</w:t>
        <w:tab/>
        <w:tab/>
        <w:tab/>
        <w:tab/>
        <w:tab/>
        <w:t xml:space="preserve">            Prof. dr. Jasmin Velagić, dekan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  <w:t>Sarajevo, datum:</w:t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20" w:top="777" w:footer="0" w:bottom="7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 I CIKLUS</w:t>
    </w:r>
  </w:p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en-US" w:bidi="ar-SA"/>
      </w:rPr>
    </w:rPrDefault>
    <w:pPrDefault>
      <w:pPr>
        <w:spacing w:lineRule="auto" w:line="276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 w:eastAsia="Times New Roman"/>
      <w:i/>
      <w:iCs/>
      <w:color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>
      <w:lang w:val="hr-BA"/>
    </w:rPr>
  </w:style>
  <w:style w:type="character" w:styleId="FooterChar" w:customStyle="1">
    <w:name w:val="Footer Char"/>
    <w:basedOn w:val="DefaultParagraphFont"/>
    <w:qFormat/>
    <w:rPr>
      <w:lang w:val="hr-BA"/>
    </w:rPr>
  </w:style>
  <w:style w:type="character" w:styleId="BalloonTextChar" w:customStyle="1">
    <w:name w:val="Balloon Text Char"/>
    <w:basedOn w:val="DefaultParagraphFont"/>
    <w:qFormat/>
    <w:rPr>
      <w:rFonts w:ascii="Segoe UI" w:hAnsi="Segoe UI" w:cs="Segoe UI"/>
      <w:sz w:val="18"/>
      <w:szCs w:val="18"/>
      <w:lang w:val="hr-BA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Times New Roman" w:cs="Times New Roman"/>
      <w:color w:val="2E74B5"/>
      <w:sz w:val="32"/>
      <w:szCs w:val="32"/>
      <w:lang w:val="hr-BA"/>
    </w:rPr>
  </w:style>
  <w:style w:type="character" w:styleId="Heading2Char" w:customStyle="1">
    <w:name w:val="Heading 2 Char"/>
    <w:basedOn w:val="DefaultParagraphFont"/>
    <w:qFormat/>
    <w:rPr>
      <w:rFonts w:ascii="Calibri Light" w:hAnsi="Calibri Light" w:eastAsia="Times New Roman" w:cs="Times New Roman"/>
      <w:color w:val="2E74B5"/>
      <w:sz w:val="26"/>
      <w:szCs w:val="26"/>
      <w:lang w:val="hr-BA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Times New Roman" w:cs="Times New Roman"/>
      <w:color w:val="1F4D78"/>
      <w:sz w:val="24"/>
      <w:szCs w:val="24"/>
      <w:lang w:val="hr-BA"/>
    </w:rPr>
  </w:style>
  <w:style w:type="character" w:styleId="Heading4Char" w:customStyle="1">
    <w:name w:val="Heading 4 Char"/>
    <w:basedOn w:val="DefaultParagraphFont"/>
    <w:qFormat/>
    <w:rPr>
      <w:rFonts w:ascii="Calibri Light" w:hAnsi="Calibri Light" w:eastAsia="Times New Roman" w:cs="Times New Roman"/>
      <w:i/>
      <w:iCs/>
      <w:color w:val="2E74B5"/>
      <w:lang w:val="hr-BA"/>
    </w:rPr>
  </w:style>
  <w:style w:type="character" w:styleId="TitleChar" w:customStyle="1">
    <w:name w:val="Title Char"/>
    <w:basedOn w:val="DefaultParagraphFont"/>
    <w:qFormat/>
    <w:rPr>
      <w:rFonts w:ascii="Calibri Light" w:hAnsi="Calibri Light" w:eastAsia="Times New Roman" w:cs="Times New Roman"/>
      <w:spacing w:val="0"/>
      <w:sz w:val="56"/>
      <w:szCs w:val="56"/>
      <w:lang w:val="hr-B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qFormat/>
    <w:pPr>
      <w:spacing w:lineRule="auto" w:line="240" w:before="0" w:after="0"/>
    </w:pPr>
    <w:rPr>
      <w:rFonts w:ascii="Calibri Light" w:hAnsi="Calibri Light" w:eastAsia="Times New Roman"/>
      <w:spacing w:val="0"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Application>LibreOffice/4.4.0.3$Windows_x86 LibreOffice_project/de093506bcdc5fafd9023ee680b8c60e3e0645d7</Application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2018-09-21T10:38:00Z</dcterms:created>
  <dc:creator>Aspire</dc:creator>
  <dc:language>bs-BA</dc:language>
  <cp:lastPrinted>2017-12-07T11:48:00Z</cp:lastPrinted>
  <dcterms:modified xsi:type="dcterms:W3CDTF">2022-09-22T08:55:55Z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